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44CA" w14:textId="14E9B98A" w:rsidR="001C4E2E" w:rsidRDefault="001C4E2E"/>
    <w:p w14:paraId="08E2B32D" w14:textId="6DB23090" w:rsidR="00562A46" w:rsidRPr="00562A46" w:rsidRDefault="001E44A7" w:rsidP="001E44A7">
      <w:pPr>
        <w:jc w:val="center"/>
        <w:rPr>
          <w:rFonts w:ascii="Times New Roman" w:hAnsi="Times New Roman" w:cs="Times New Roman"/>
          <w:sz w:val="24"/>
          <w:szCs w:val="24"/>
        </w:rPr>
      </w:pPr>
      <w:r w:rsidRPr="001E44A7">
        <w:rPr>
          <w:rFonts w:ascii="Times New Roman" w:hAnsi="Times New Roman" w:cs="Times New Roman"/>
          <w:b/>
          <w:bCs/>
          <w:sz w:val="24"/>
          <w:szCs w:val="24"/>
        </w:rPr>
        <w:t>ПВТР. Раздел о суммированном учете рабочего времени</w:t>
      </w:r>
      <w:r w:rsidR="00562A46" w:rsidRPr="00562A46">
        <w:rPr>
          <w:rFonts w:ascii="Times New Roman" w:hAnsi="Times New Roman" w:cs="Times New Roman"/>
          <w:sz w:val="24"/>
          <w:szCs w:val="24"/>
        </w:rPr>
        <w:t>…</w:t>
      </w:r>
    </w:p>
    <w:p w14:paraId="1C0372A2" w14:textId="77777777" w:rsidR="001E44A7" w:rsidRPr="001E44A7" w:rsidRDefault="001E44A7" w:rsidP="001E44A7">
      <w:pPr>
        <w:jc w:val="both"/>
        <w:rPr>
          <w:rFonts w:ascii="Times New Roman" w:hAnsi="Times New Roman" w:cs="Times New Roman"/>
          <w:sz w:val="24"/>
          <w:szCs w:val="24"/>
        </w:rPr>
      </w:pPr>
      <w:r w:rsidRPr="001E44A7">
        <w:rPr>
          <w:rFonts w:ascii="Times New Roman" w:hAnsi="Times New Roman" w:cs="Times New Roman"/>
          <w:sz w:val="24"/>
          <w:szCs w:val="24"/>
        </w:rPr>
        <w:t>…</w:t>
      </w:r>
    </w:p>
    <w:p w14:paraId="4B5166E0" w14:textId="77777777" w:rsidR="001E44A7" w:rsidRPr="001E44A7" w:rsidRDefault="001E44A7" w:rsidP="001E44A7">
      <w:pPr>
        <w:jc w:val="both"/>
        <w:rPr>
          <w:rFonts w:ascii="Times New Roman" w:hAnsi="Times New Roman" w:cs="Times New Roman"/>
          <w:sz w:val="24"/>
          <w:szCs w:val="24"/>
        </w:rPr>
      </w:pPr>
      <w:r w:rsidRPr="001E44A7">
        <w:rPr>
          <w:rFonts w:ascii="Times New Roman" w:hAnsi="Times New Roman" w:cs="Times New Roman"/>
          <w:sz w:val="24"/>
          <w:szCs w:val="24"/>
        </w:rPr>
        <w:t>5.4. Для кассиров расчетного центра вводится суммированный учет рабочего времени в связи с невозможностью соблюдения установленной для них ежедневной и еженедельной продолжительности рабочего времени.</w:t>
      </w:r>
    </w:p>
    <w:p w14:paraId="0CE477CB" w14:textId="77777777" w:rsidR="001E44A7" w:rsidRPr="001E44A7" w:rsidRDefault="001E44A7" w:rsidP="001E44A7">
      <w:pPr>
        <w:jc w:val="both"/>
        <w:rPr>
          <w:rFonts w:ascii="Times New Roman" w:hAnsi="Times New Roman" w:cs="Times New Roman"/>
          <w:sz w:val="24"/>
          <w:szCs w:val="24"/>
        </w:rPr>
      </w:pPr>
      <w:r w:rsidRPr="001E44A7">
        <w:rPr>
          <w:rFonts w:ascii="Times New Roman" w:hAnsi="Times New Roman" w:cs="Times New Roman"/>
          <w:sz w:val="24"/>
          <w:szCs w:val="24"/>
        </w:rPr>
        <w:t>5.5. Правила введения суммированного учета рабочего времени для кассиров:</w:t>
      </w:r>
    </w:p>
    <w:p w14:paraId="33D4671C"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учетный период равен трем месяцам;</w:t>
      </w:r>
    </w:p>
    <w:p w14:paraId="76847822"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норма часов за учетный период определяется из расчета 40-часовой рабочей недели;</w:t>
      </w:r>
    </w:p>
    <w:p w14:paraId="53019DD2"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если работнику установлено сокращенное или неполное рабочее время, норма часов за учетный период определяется из расчета установленной для него продолжительности рабочей недели;</w:t>
      </w:r>
    </w:p>
    <w:p w14:paraId="001069AB"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графики работы кассиров на весь учетный период разрабатывает начальник расчетного отдела, графики работы подлежат согласованию с главным бухгалтером и начальником службы персонала;</w:t>
      </w:r>
    </w:p>
    <w:p w14:paraId="10B27993"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работников знакомят с графиком работы под подпись не позднее чем за 2 недели до начала учетного периода;</w:t>
      </w:r>
    </w:p>
    <w:p w14:paraId="29EEB593"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правила определения нормы часов при неполном учетном периоде: если работник в учетном периоде отсутствовал по уважительным причинам (любой отпуск, период нетрудоспособности и т. д.), при определении нормы рабочего времени в этом учетном периоде из нормы часов вычитают количество часов, которое пришлось по графику работника на период его отсутствия;</w:t>
      </w:r>
    </w:p>
    <w:p w14:paraId="45B8A03D"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если учетный период отработан не полностью из-за того, что работник был принят позже начала учетного периода или уволился до окончания данного учетного периода, при определении нормы его рабочего времени из нормы часов вычитают количество рабочих часов, которое пришлось на период отсутствия по производственному календарю для 40-часовой рабочей недели;</w:t>
      </w:r>
    </w:p>
    <w:p w14:paraId="56E811A3"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сверхурочные часы считаются по окончании учетного периода путем вычитания из количества фактически отработанных часов в учетном периоде рассчитанной для работника нормы часов за данный период;</w:t>
      </w:r>
    </w:p>
    <w:p w14:paraId="1FF96D03"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в число сверхурочных часов не входят часы, отработанные в выходной для работника день, поскольку они подлежат компенсации в соответствии со статьей 153 ТК РФ;</w:t>
      </w:r>
    </w:p>
    <w:p w14:paraId="3ED7DAEA"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сверхурочные часы оплачиваются в следующем размере: два часа — в полуторном размере часовой ставки;</w:t>
      </w:r>
    </w:p>
    <w:p w14:paraId="79F62024" w14:textId="77777777" w:rsidR="001E44A7" w:rsidRPr="001E44A7" w:rsidRDefault="001E44A7" w:rsidP="001E44A7">
      <w:pPr>
        <w:pStyle w:val="a7"/>
        <w:numPr>
          <w:ilvl w:val="0"/>
          <w:numId w:val="1"/>
        </w:numPr>
        <w:jc w:val="both"/>
        <w:rPr>
          <w:rFonts w:ascii="Times New Roman" w:hAnsi="Times New Roman" w:cs="Times New Roman"/>
          <w:sz w:val="24"/>
          <w:szCs w:val="24"/>
        </w:rPr>
      </w:pPr>
      <w:r w:rsidRPr="001E44A7">
        <w:rPr>
          <w:rFonts w:ascii="Times New Roman" w:hAnsi="Times New Roman" w:cs="Times New Roman"/>
          <w:sz w:val="24"/>
          <w:szCs w:val="24"/>
        </w:rPr>
        <w:t>остальные часы — в двойном размере часовой ставки.</w:t>
      </w:r>
    </w:p>
    <w:p w14:paraId="723BFCD0" w14:textId="77777777" w:rsidR="001E44A7" w:rsidRPr="001E44A7" w:rsidRDefault="001E44A7" w:rsidP="001E44A7">
      <w:pPr>
        <w:jc w:val="both"/>
        <w:rPr>
          <w:rFonts w:ascii="Times New Roman" w:hAnsi="Times New Roman" w:cs="Times New Roman"/>
          <w:sz w:val="24"/>
          <w:szCs w:val="24"/>
        </w:rPr>
      </w:pPr>
      <w:r w:rsidRPr="001E44A7">
        <w:rPr>
          <w:rFonts w:ascii="Times New Roman" w:hAnsi="Times New Roman" w:cs="Times New Roman"/>
          <w:sz w:val="24"/>
          <w:szCs w:val="24"/>
        </w:rPr>
        <w:t>Часовая ставка для оплаты сверхурочных часов рассчитывается путем деления заработной платы работника за учетный период на норму рабочего времени этого работника по графику.</w:t>
      </w:r>
    </w:p>
    <w:p w14:paraId="51172C25" w14:textId="025E9B99" w:rsidR="00562A46" w:rsidRPr="00562A46" w:rsidRDefault="001E44A7" w:rsidP="001E44A7">
      <w:pPr>
        <w:jc w:val="both"/>
        <w:rPr>
          <w:rFonts w:ascii="Times New Roman" w:hAnsi="Times New Roman" w:cs="Times New Roman"/>
          <w:sz w:val="24"/>
          <w:szCs w:val="24"/>
        </w:rPr>
      </w:pPr>
      <w:r w:rsidRPr="001E44A7">
        <w:rPr>
          <w:rFonts w:ascii="Times New Roman" w:hAnsi="Times New Roman" w:cs="Times New Roman"/>
          <w:sz w:val="24"/>
          <w:szCs w:val="24"/>
        </w:rPr>
        <w:t>…</w:t>
      </w:r>
    </w:p>
    <w:sectPr w:rsidR="00562A46" w:rsidRPr="00562A4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A5F6" w14:textId="77777777" w:rsidR="00562A46" w:rsidRDefault="00562A46" w:rsidP="00562A46">
      <w:pPr>
        <w:spacing w:after="0" w:line="240" w:lineRule="auto"/>
      </w:pPr>
      <w:r>
        <w:separator/>
      </w:r>
    </w:p>
  </w:endnote>
  <w:endnote w:type="continuationSeparator" w:id="0">
    <w:p w14:paraId="243C8D0B" w14:textId="77777777" w:rsidR="00562A46" w:rsidRDefault="00562A46" w:rsidP="0056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4E4F" w14:textId="77777777" w:rsidR="00562A46" w:rsidRDefault="00562A46" w:rsidP="00562A46">
      <w:pPr>
        <w:spacing w:after="0" w:line="240" w:lineRule="auto"/>
      </w:pPr>
      <w:r>
        <w:separator/>
      </w:r>
    </w:p>
  </w:footnote>
  <w:footnote w:type="continuationSeparator" w:id="0">
    <w:p w14:paraId="34041B52" w14:textId="77777777" w:rsidR="00562A46" w:rsidRDefault="00562A46" w:rsidP="00562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EAE" w14:textId="6E6B1490" w:rsidR="00562A46" w:rsidRDefault="00562A46">
    <w:pPr>
      <w:pStyle w:val="a3"/>
    </w:pPr>
    <w:r>
      <w:rPr>
        <w:noProof/>
      </w:rPr>
      <w:drawing>
        <wp:anchor distT="0" distB="0" distL="114300" distR="114300" simplePos="0" relativeHeight="251658240" behindDoc="0" locked="0" layoutInCell="1" allowOverlap="1" wp14:anchorId="7A618088" wp14:editId="5B2C2783">
          <wp:simplePos x="0" y="0"/>
          <wp:positionH relativeFrom="margin">
            <wp:posOffset>-432435</wp:posOffset>
          </wp:positionH>
          <wp:positionV relativeFrom="paragraph">
            <wp:posOffset>-114300</wp:posOffset>
          </wp:positionV>
          <wp:extent cx="3009900" cy="376841"/>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768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A3C8A"/>
    <w:multiLevelType w:val="hybridMultilevel"/>
    <w:tmpl w:val="7BD4D0D8"/>
    <w:lvl w:ilvl="0" w:tplc="85FEC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2E"/>
    <w:rsid w:val="001C4E2E"/>
    <w:rsid w:val="001E44A7"/>
    <w:rsid w:val="0056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08FCF"/>
  <w15:chartTrackingRefBased/>
  <w15:docId w15:val="{08F0903B-0DAF-4570-81C1-DB97D65C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A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A46"/>
  </w:style>
  <w:style w:type="paragraph" w:styleId="a5">
    <w:name w:val="footer"/>
    <w:basedOn w:val="a"/>
    <w:link w:val="a6"/>
    <w:uiPriority w:val="99"/>
    <w:unhideWhenUsed/>
    <w:rsid w:val="00562A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2A46"/>
  </w:style>
  <w:style w:type="paragraph" w:styleId="a7">
    <w:name w:val="List Paragraph"/>
    <w:basedOn w:val="a"/>
    <w:uiPriority w:val="34"/>
    <w:qFormat/>
    <w:rsid w:val="001E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Виктория Юрьевна</dc:creator>
  <cp:keywords/>
  <dc:description/>
  <cp:lastModifiedBy>Полякова Виктория Юрьевна</cp:lastModifiedBy>
  <cp:revision>2</cp:revision>
  <dcterms:created xsi:type="dcterms:W3CDTF">2021-12-14T08:47:00Z</dcterms:created>
  <dcterms:modified xsi:type="dcterms:W3CDTF">2021-12-14T08:47:00Z</dcterms:modified>
</cp:coreProperties>
</file>